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F9" w:rsidRDefault="00207350" w:rsidP="00DA20F9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b/>
          <w:sz w:val="28"/>
          <w:szCs w:val="28"/>
        </w:rPr>
        <w:t xml:space="preserve">ВИХОВАННЯ МОРАЛЬНИХ </w:t>
      </w:r>
      <w:proofErr w:type="gramStart"/>
      <w:r w:rsidRPr="00DA20F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DA20F9">
        <w:rPr>
          <w:rFonts w:ascii="Times New Roman" w:hAnsi="Times New Roman" w:cs="Times New Roman"/>
          <w:b/>
          <w:sz w:val="28"/>
          <w:szCs w:val="28"/>
        </w:rPr>
        <w:t xml:space="preserve">ІННОСТЕЙ МОЛОДШИХ ШКОЛЯРІВ </w:t>
      </w:r>
    </w:p>
    <w:p w:rsidR="00207350" w:rsidRDefault="00DA20F9" w:rsidP="00DA20F9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207350" w:rsidRPr="00DA20F9">
        <w:rPr>
          <w:rFonts w:ascii="Times New Roman" w:hAnsi="Times New Roman" w:cs="Times New Roman"/>
          <w:b/>
          <w:sz w:val="28"/>
          <w:szCs w:val="28"/>
        </w:rPr>
        <w:t xml:space="preserve">НА ОСНОВІ ПРЕДМЕТА «Я У </w:t>
      </w:r>
      <w:proofErr w:type="gramStart"/>
      <w:r w:rsidR="00207350" w:rsidRPr="00DA20F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207350" w:rsidRPr="00DA20F9">
        <w:rPr>
          <w:rFonts w:ascii="Times New Roman" w:hAnsi="Times New Roman" w:cs="Times New Roman"/>
          <w:b/>
          <w:sz w:val="28"/>
          <w:szCs w:val="28"/>
        </w:rPr>
        <w:t>ІТІ»</w:t>
      </w:r>
    </w:p>
    <w:p w:rsidR="001D15E9" w:rsidRPr="001D15E9" w:rsidRDefault="001D15E9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1D15E9">
        <w:rPr>
          <w:rFonts w:ascii="Times New Roman" w:hAnsi="Times New Roman" w:cs="Times New Roman"/>
          <w:sz w:val="28"/>
          <w:szCs w:val="28"/>
          <w:lang w:val="uk-UA"/>
        </w:rPr>
        <w:t>Методист ММК: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Гнилицька Л.В.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освічених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людей,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гарними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рисами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Сама по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повсякденній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людей на ос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t xml:space="preserve">нові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короткому словнику по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поняття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прирівняне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поняття мораль.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«Мораль (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Moreos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вдачі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нормативна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один до одного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У Ожегова С.І. ми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».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привчання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переконанням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proofErr w:type="gramEnd"/>
      <w:r w:rsidRPr="00DA20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норм і правил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Саме педагоги,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повсяк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t xml:space="preserve">денного життя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ідводять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норм і правил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доброзичливих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нахилі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, манер,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говорив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ви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хованням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 що 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непорушна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основа морального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коли добро і зло, честь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безчестя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несправедлив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яскравої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очевидності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того,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t xml:space="preserve">бить,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».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школя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правил, норм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«азбука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».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 1.Ти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живеш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відбивається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людях, які тебе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…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користуєшся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благами,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створеними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людьми. Люди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Плати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за це добром.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блага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працьовитістю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при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множуєш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сім`ї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роду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створюєш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ім`я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…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4. Будь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чуйним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людей.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Допомагай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беззахисним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Безпосе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редність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самолюбство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5. Не будь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байдужим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зла. Борись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зла, обману,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несправедливості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зло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відступництво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зрада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високих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ідеалі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Добро і зло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поняття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«добре» і що «погано»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де добро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зло.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заздрість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хитрість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злорадість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несправедливість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прикла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рисах характеру.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одну і ту ж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недоброю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, злою, а завтра – доброю,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від її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Саме педагогу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 на став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ленні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доброго і недоброго,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нок.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пов’я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характером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курсу: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гід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правила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 ос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t xml:space="preserve">кету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став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накопичувати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основ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«Я у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» як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чально-виховного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враз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лив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конкретно-образне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нестійка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Формами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рольов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іміта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ційні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На уроках «Я у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самого себе,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усві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домлення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рис характеру,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орієн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чеснот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«Я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уроках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підвести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таким темам: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Вияви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доброта,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).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чесноти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подільчивість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 по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ступливість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)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створюватись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Особливо велике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організову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порядку,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переборює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нові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умо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вою для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старанності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пильності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скром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товариської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В умовах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освоює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нормативну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де-небудь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особливою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гостротою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осуд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порушнику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ідкориться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думці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ви</w:t>
      </w:r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багато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неприємних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зважа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правдивості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від її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за правилами.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: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доброта,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поступатися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один одному,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як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ішуче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несправедливості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DA20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A20F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484D">
        <w:rPr>
          <w:rFonts w:ascii="Times New Roman" w:hAnsi="Times New Roman" w:cs="Times New Roman"/>
          <w:b/>
          <w:i/>
          <w:sz w:val="28"/>
          <w:szCs w:val="28"/>
        </w:rPr>
        <w:t>ропоную</w:t>
      </w:r>
      <w:proofErr w:type="spellEnd"/>
      <w:r w:rsidR="00234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484D">
        <w:rPr>
          <w:rFonts w:ascii="Times New Roman" w:hAnsi="Times New Roman" w:cs="Times New Roman"/>
          <w:b/>
          <w:i/>
          <w:sz w:val="28"/>
          <w:szCs w:val="28"/>
        </w:rPr>
        <w:t>розробку</w:t>
      </w:r>
      <w:proofErr w:type="spellEnd"/>
      <w:r w:rsidR="0023484D">
        <w:rPr>
          <w:rFonts w:ascii="Times New Roman" w:hAnsi="Times New Roman" w:cs="Times New Roman"/>
          <w:b/>
          <w:i/>
          <w:sz w:val="28"/>
          <w:szCs w:val="28"/>
        </w:rPr>
        <w:t xml:space="preserve"> уроку</w:t>
      </w:r>
      <w:proofErr w:type="gramStart"/>
      <w:r w:rsidR="00234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84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207350" w:rsidRPr="00DA20F9" w:rsidRDefault="00207350" w:rsidP="0023484D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>Тема:</w:t>
      </w:r>
      <w:r w:rsidR="0023484D" w:rsidRPr="0023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84D" w:rsidRPr="00DA20F9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="0023484D"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84D" w:rsidRPr="00DA20F9">
        <w:rPr>
          <w:rFonts w:ascii="Times New Roman" w:hAnsi="Times New Roman" w:cs="Times New Roman"/>
          <w:sz w:val="28"/>
          <w:szCs w:val="28"/>
        </w:rPr>
        <w:t>чесноти</w:t>
      </w:r>
      <w:proofErr w:type="spellEnd"/>
      <w:r w:rsidR="0023484D" w:rsidRPr="00DA20F9">
        <w:rPr>
          <w:rFonts w:ascii="Times New Roman" w:hAnsi="Times New Roman" w:cs="Times New Roman"/>
          <w:sz w:val="28"/>
          <w:szCs w:val="28"/>
        </w:rPr>
        <w:t>.</w:t>
      </w: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23484D" w:rsidRDefault="00207350" w:rsidP="0023484D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люди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;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достойні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недостойні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достойні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людей.</w:t>
      </w:r>
    </w:p>
    <w:p w:rsidR="00207350" w:rsidRPr="0023484D" w:rsidRDefault="0023484D" w:rsidP="0023484D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207350" w:rsidRPr="00DA20F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207350" w:rsidRPr="00DA20F9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II.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теми і мети уроку.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.. Є красива легенда. Що коли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Бог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зірку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посилає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янгола-охоронця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вісні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янгол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цілує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дитя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чоло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розумне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красиве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та в груди,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доброта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вселилися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душу.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Янгол-охоронець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охороняє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нас від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Янгол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– плаче, тужить,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поговорим до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пуття</w:t>
      </w:r>
      <w:proofErr w:type="spellEnd"/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Про нас, характер,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та життя.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Які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?</w:t>
      </w:r>
    </w:p>
    <w:p w:rsidR="00207350" w:rsidRPr="0023484D" w:rsidRDefault="0023484D" w:rsidP="00DA20F9">
      <w:pPr>
        <w:ind w:left="-56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3484D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07350"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7350" w:rsidRPr="0023484D">
        <w:rPr>
          <w:rFonts w:ascii="Times New Roman" w:hAnsi="Times New Roman" w:cs="Times New Roman"/>
          <w:i/>
          <w:sz w:val="28"/>
          <w:szCs w:val="28"/>
          <w:u w:val="single"/>
        </w:rPr>
        <w:t>Ввічливий</w:t>
      </w:r>
      <w:proofErr w:type="spellEnd"/>
      <w:r w:rsidR="00207350" w:rsidRPr="002348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кролик</w:t>
      </w:r>
      <w:r w:rsidRPr="002348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Жив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собі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кролик,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скромний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>ічливий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Якось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йшов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додому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раптом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побачив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лисицю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. Вона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голодна і сердита. Кролик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миттю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кинувся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печери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заховатися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знав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що там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живе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змія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навсяк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випадок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вирішив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привітатися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хоча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б і з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печерою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вихо</w:t>
      </w:r>
      <w:proofErr w:type="spellEnd"/>
      <w:r w:rsidR="0023484D" w:rsidRPr="0023484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ваним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: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здраствуйте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добра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печеро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. Будь ласка, дозвольте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увійти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Змія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зраділа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почувши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кроликів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голос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вона так любила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кроляче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м’я</w:t>
      </w:r>
      <w:proofErr w:type="spellEnd"/>
      <w:r w:rsidR="0023484D" w:rsidRPr="0023484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3484D">
        <w:rPr>
          <w:rFonts w:ascii="Times New Roman" w:hAnsi="Times New Roman" w:cs="Times New Roman"/>
          <w:i/>
          <w:sz w:val="28"/>
          <w:szCs w:val="28"/>
        </w:rPr>
        <w:t>со!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Заходьте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гостинно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запросила вона.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Але кролик вже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здогадався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з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ким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справу.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Пробачте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що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потурбував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вас, – сказав </w:t>
      </w:r>
      <w:proofErr w:type="spellStart"/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. – Я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зовсім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забув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що мене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чекає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кро</w:t>
      </w:r>
      <w:proofErr w:type="spellEnd"/>
      <w:r w:rsidR="0023484D" w:rsidRPr="0023484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лиця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. До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побачення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Вдома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кролик подумав про те, що </w:t>
      </w:r>
      <w:proofErr w:type="spellStart"/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>ічливість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нікому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завадила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справдилися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?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proofErr w:type="gramStart"/>
      <w:r w:rsidRPr="00DA20F9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Я думаю…"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Які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проявив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кролик?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знати... Поляки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увічливу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гречною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! 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робімо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переклад слова 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484D">
        <w:rPr>
          <w:rFonts w:ascii="Times New Roman" w:hAnsi="Times New Roman" w:cs="Times New Roman"/>
          <w:sz w:val="28"/>
          <w:szCs w:val="28"/>
        </w:rPr>
        <w:t>ввічливий</w:t>
      </w:r>
      <w:proofErr w:type="spellEnd"/>
      <w:r w:rsidR="0023484D">
        <w:rPr>
          <w:rFonts w:ascii="Times New Roman" w:hAnsi="Times New Roman" w:cs="Times New Roman"/>
          <w:sz w:val="28"/>
          <w:szCs w:val="28"/>
        </w:rPr>
        <w:t>»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польською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ґречний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!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A20F9">
        <w:rPr>
          <w:rFonts w:ascii="Times New Roman" w:hAnsi="Times New Roman" w:cs="Times New Roman"/>
          <w:sz w:val="28"/>
          <w:szCs w:val="28"/>
        </w:rPr>
        <w:t xml:space="preserve"> вежливый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первісно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означало той,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віда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polite</w:t>
      </w:r>
      <w:proofErr w:type="spellEnd"/>
      <w:r w:rsidR="002348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2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ввічливий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спільнокореневе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</w:t>
      </w:r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="002348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поняття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Які ви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слова ?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484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Доброго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ранку!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прокинувшись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кажете ви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матусі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таткові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вчителеві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заходить до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товаришу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До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побачення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!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йдучи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додому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Дякую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спасибі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щиро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промовляєте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зроблену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вам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послугу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і від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стає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приємно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хороше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?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Прочитайте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як ви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Шануйте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людей і вас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шануватимуть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Скромність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прикрашає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людину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чужому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домі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будьте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привітливими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Не хвали сам себе, нехай тебе люди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похвалять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прикрашає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людину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а її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добрі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справи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23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ітлофор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"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На партах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ітлофори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зеленого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зачитую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репліку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ви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ітлофором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де правильно вчинили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а де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"Дайте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хлібину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"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хлопчик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магазині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продавця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Вибачте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, будь ласка, я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штовхнула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ненавмисне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", –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каже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дівчинка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автобусі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.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Покличте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84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телефону Марину!"</w:t>
      </w:r>
    </w:p>
    <w:p w:rsidR="00207350" w:rsidRPr="0023484D" w:rsidRDefault="00207350" w:rsidP="00DA20F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484D">
        <w:rPr>
          <w:rFonts w:ascii="Times New Roman" w:hAnsi="Times New Roman" w:cs="Times New Roman"/>
          <w:i/>
          <w:sz w:val="28"/>
          <w:szCs w:val="28"/>
        </w:rPr>
        <w:t xml:space="preserve"> "Люба бабусю, я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задоволенням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тобі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84D">
        <w:rPr>
          <w:rFonts w:ascii="Times New Roman" w:hAnsi="Times New Roman" w:cs="Times New Roman"/>
          <w:i/>
          <w:sz w:val="28"/>
          <w:szCs w:val="28"/>
        </w:rPr>
        <w:t>допоможу</w:t>
      </w:r>
      <w:proofErr w:type="spellEnd"/>
      <w:r w:rsidRPr="0023484D">
        <w:rPr>
          <w:rFonts w:ascii="Times New Roman" w:hAnsi="Times New Roman" w:cs="Times New Roman"/>
          <w:i/>
          <w:sz w:val="28"/>
          <w:szCs w:val="28"/>
        </w:rPr>
        <w:t>!"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III.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Будьте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чемними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ічливими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вітайтеся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прощатися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дякуйте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спізнюйтеся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чужий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Поступайтеся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старим.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приходьте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Весь секрет в тому, що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ічливої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доброї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по-доброму.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F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поважа</w:t>
      </w:r>
      <w:proofErr w:type="spellEnd"/>
      <w:r w:rsidR="0023484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Книга для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за ред.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Беха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І. Д., Рад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>кола. 1989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Матвієнко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школяра. К. Ст. 1999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3. Савченко О. Я.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 К. 2009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4. Шилова М. І. Проблема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і мети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 2001. № 3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твори. 1980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Рахімов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О. З. Роль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 2001. № 6</w:t>
      </w:r>
    </w:p>
    <w:p w:rsidR="00727276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</w:rPr>
        <w:t xml:space="preserve"> 7. С. Л.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Бикова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DA20F9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. К.: «</w:t>
      </w:r>
      <w:proofErr w:type="spellStart"/>
      <w:r w:rsidRPr="00DA20F9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DA20F9">
        <w:rPr>
          <w:rFonts w:ascii="Times New Roman" w:hAnsi="Times New Roman" w:cs="Times New Roman"/>
          <w:sz w:val="28"/>
          <w:szCs w:val="28"/>
        </w:rPr>
        <w:t>», 2003</w:t>
      </w: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207350" w:rsidRPr="00DA20F9" w:rsidRDefault="00207350" w:rsidP="00DA20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7350" w:rsidRPr="00DA20F9" w:rsidSect="007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50"/>
    <w:rsid w:val="001D15E9"/>
    <w:rsid w:val="00207350"/>
    <w:rsid w:val="0023484D"/>
    <w:rsid w:val="004505D2"/>
    <w:rsid w:val="00727276"/>
    <w:rsid w:val="00777450"/>
    <w:rsid w:val="00865775"/>
    <w:rsid w:val="00D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2014-11-27T12:35:00Z</dcterms:created>
  <dcterms:modified xsi:type="dcterms:W3CDTF">2014-12-09T11:04:00Z</dcterms:modified>
</cp:coreProperties>
</file>